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lang w:val="en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default" w:ascii="Times New Roman" w:hAnsi="Times New Roman" w:eastAsia="黑体"/>
          <w:sz w:val="32"/>
          <w:szCs w:val="32"/>
          <w:lang w:val="en" w:eastAsia="zh-CN"/>
        </w:rPr>
        <w:t>6</w:t>
      </w:r>
    </w:p>
    <w:p>
      <w:pPr>
        <w:spacing w:line="3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职称</w:t>
      </w:r>
      <w:r>
        <w:rPr>
          <w:rFonts w:hint="eastAsia" w:ascii="Times New Roman" w:hAnsi="Times New Roman" w:eastAsia="方正小标宋简体"/>
          <w:sz w:val="36"/>
          <w:szCs w:val="36"/>
        </w:rPr>
        <w:t>申报（评审）材料清单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材料名称</w:t>
            </w:r>
          </w:p>
        </w:tc>
        <w:tc>
          <w:tcPr>
            <w:tcW w:w="524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一、申报表格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《（）级职称送评材料目录单》（表一）</w:t>
            </w:r>
          </w:p>
        </w:tc>
        <w:tc>
          <w:tcPr>
            <w:tcW w:w="524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经线上申报并审核通过后自动生成；</w:t>
            </w:r>
            <w:r>
              <w:rPr>
                <w:rFonts w:hint="default" w:ascii="Times New Roman" w:hAnsi="Times New Roman" w:eastAsia="仿宋_GB2312"/>
                <w:szCs w:val="21"/>
                <w:lang w:val="en"/>
              </w:rPr>
              <w:t>加盖用人单位公章后</w:t>
            </w:r>
            <w:r>
              <w:rPr>
                <w:rFonts w:hint="eastAsia" w:ascii="Times New Roman" w:hAnsi="Times New Roman" w:eastAsia="仿宋_GB2312"/>
                <w:szCs w:val="21"/>
              </w:rPr>
              <w:t>张贴于牛皮纸档案袋上，所有评审申报材料装袋。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</w:rPr>
              <w:t>《广东省职称评审表》（表二）</w:t>
            </w:r>
          </w:p>
        </w:tc>
        <w:tc>
          <w:tcPr>
            <w:tcW w:w="524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，左侧装订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《（）级职称申报人基本情况及评审登记表》（表三）</w:t>
            </w:r>
          </w:p>
        </w:tc>
        <w:tc>
          <w:tcPr>
            <w:tcW w:w="5245" w:type="dxa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经线上申报并审核通过后自动生成。A3纸规格打印，数量要求见表格说明。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其中“本人自评”处对照职称评价标准条件的“工作经历（能力）条件”和“业绩成果条件”，根据本人申报材料填写符合项（可多项）。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《证书、证明材料》（表四）</w:t>
            </w:r>
          </w:p>
        </w:tc>
        <w:tc>
          <w:tcPr>
            <w:tcW w:w="524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，左侧装订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《业绩、成果材料》（表五）</w:t>
            </w:r>
          </w:p>
        </w:tc>
        <w:tc>
          <w:tcPr>
            <w:tcW w:w="524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，左侧装订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《贴职称证相片、身份证复印件页》（表六）</w:t>
            </w:r>
          </w:p>
        </w:tc>
        <w:tc>
          <w:tcPr>
            <w:tcW w:w="524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经线上申报并审核通过后自动生成，可不贴相片。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《广东省专业技术人员申报职称评前公示情况表》（表七）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经线上申报并审核通过后自动生成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Cs w:val="21"/>
              </w:rPr>
              <w:t>可通过“东莞市人力资源和社会保障局”官网，在“职称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申办</w:t>
            </w:r>
            <w:r>
              <w:rPr>
                <w:rFonts w:hint="eastAsia" w:ascii="Times New Roman" w:hAnsi="Times New Roman" w:eastAsia="仿宋_GB2312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表格下载中</w:t>
            </w:r>
            <w:r>
              <w:rPr>
                <w:rFonts w:hint="eastAsia" w:ascii="Times New Roman" w:hAnsi="Times New Roman" w:eastAsia="仿宋_GB2312"/>
                <w:szCs w:val="21"/>
              </w:rPr>
              <w:t>自行下载并填写打印。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《专业技术人员年度（聘任期满）考核登记表》（表八）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（1）经线上申报并审核通过后自动生成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Cs w:val="21"/>
              </w:rPr>
              <w:t>可通过“东莞市人力资源和社会保障局”官网，在“职称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申办</w:t>
            </w:r>
            <w:r>
              <w:rPr>
                <w:rFonts w:hint="eastAsia" w:ascii="Times New Roman" w:hAnsi="Times New Roman" w:eastAsia="仿宋_GB2312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表格下载中</w:t>
            </w:r>
            <w:r>
              <w:rPr>
                <w:rFonts w:hint="eastAsia" w:ascii="Times New Roman" w:hAnsi="Times New Roman" w:eastAsia="仿宋_GB2312"/>
                <w:szCs w:val="21"/>
              </w:rPr>
              <w:t>自行下载并填写打印。（2）如单位有专门的年度考核登记表可用单位的复印件（加盖公章）代替此表。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二、基础材料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身份证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验原件，复印件（正反面）贴在表六。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学历证书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验原件，复印件贴在表四。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学位证书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要求学士及以上学位者提供。验原件，复印件贴在表四。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学历、学位真实性证明材料</w:t>
            </w:r>
          </w:p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5245" w:type="dxa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国、境外大学毕业者提供</w:t>
            </w:r>
            <w:r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教育部留学服务中心出具的《国外学历学位认证书》或大使馆出具的《留学回国</w:t>
            </w:r>
            <w:r>
              <w:rPr>
                <w:rFonts w:ascii="Times New Roman" w:hAnsi="Times New Roman" w:eastAsia="仿宋_GB2312"/>
                <w:szCs w:val="21"/>
              </w:rPr>
              <w:t>人员证明》</w:t>
            </w:r>
            <w:r>
              <w:rPr>
                <w:rFonts w:hint="eastAsia" w:ascii="Times New Roman" w:hAnsi="Times New Roman" w:eastAsia="仿宋_GB2312"/>
                <w:szCs w:val="21"/>
              </w:rPr>
              <w:t>；（2）国内毕业生提供学信网出具的《</w:t>
            </w:r>
            <w:r>
              <w:fldChar w:fldCharType="begin"/>
            </w:r>
            <w:r>
              <w:instrText xml:space="preserve"> HYPERLINK "https://www.chsi.com.cn/xlcx/bgcx.jsp"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教育部学历证书电子注册备案表</w:t>
            </w:r>
            <w:r>
              <w:rPr>
                <w:rFonts w:hint="eastAsia"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》或《</w:t>
            </w:r>
            <w:r>
              <w:fldChar w:fldCharType="begin"/>
            </w:r>
            <w:r>
              <w:instrText xml:space="preserve"> HYPERLINK "https://www.chsi.com.cn/xlrz/paper/report/gdjyxl.action"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/>
                <w:szCs w:val="21"/>
              </w:rPr>
              <w:t>中国高等教育学历认证报告</w:t>
            </w:r>
            <w:r>
              <w:rPr>
                <w:rFonts w:hint="eastAsia" w:ascii="Times New Roman" w:hAnsi="Times New Roman" w:eastAsia="仿宋_GB2312"/>
                <w:szCs w:val="21"/>
              </w:rPr>
              <w:fldChar w:fldCharType="end"/>
            </w:r>
            <w:r>
              <w:rPr>
                <w:rFonts w:hint="eastAsia" w:ascii="Times New Roman" w:hAnsi="Times New Roman" w:eastAsia="仿宋_GB2312"/>
                <w:szCs w:val="21"/>
              </w:rPr>
              <w:t>》，或</w:t>
            </w:r>
            <w:r>
              <w:rPr>
                <w:rFonts w:ascii="Times New Roman" w:hAnsi="Times New Roman" w:eastAsia="仿宋_GB2312"/>
                <w:szCs w:val="21"/>
              </w:rPr>
              <w:t>全国技工院校毕业证书查询系统或广东省人力资源和社会保障厅</w:t>
            </w:r>
            <w:r>
              <w:rPr>
                <w:rFonts w:hint="eastAsia" w:ascii="Times New Roman" w:hAnsi="Times New Roman" w:eastAsia="仿宋_GB2312"/>
                <w:szCs w:val="21"/>
              </w:rPr>
              <w:t>网上</w:t>
            </w:r>
            <w:r>
              <w:rPr>
                <w:rFonts w:ascii="Times New Roman" w:hAnsi="Times New Roman" w:eastAsia="仿宋_GB2312"/>
                <w:szCs w:val="21"/>
              </w:rPr>
              <w:t>服务平台</w:t>
            </w:r>
            <w:r>
              <w:rPr>
                <w:rFonts w:hint="eastAsia" w:ascii="Times New Roman" w:hAnsi="Times New Roman" w:eastAsia="仿宋_GB2312"/>
                <w:szCs w:val="21"/>
              </w:rPr>
              <w:t>“</w:t>
            </w:r>
            <w:r>
              <w:rPr>
                <w:rFonts w:ascii="Times New Roman" w:hAnsi="Times New Roman" w:eastAsia="仿宋_GB2312"/>
                <w:szCs w:val="21"/>
              </w:rPr>
              <w:t>技工院校毕业证书在线验证</w:t>
            </w:r>
            <w:r>
              <w:rPr>
                <w:rFonts w:hint="eastAsia" w:ascii="Times New Roman" w:hAnsi="Times New Roman" w:eastAsia="仿宋_GB2312"/>
                <w:szCs w:val="21"/>
              </w:rPr>
              <w:t>”的查询结果截图</w:t>
            </w: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以上材料验原件，复印件贴在表四。如未能提供证明材料，应提交书面承诺书。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职称证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对照学历资历条件提供。验原件，复印件贴在表四。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广东省专业技术人员继续教育证书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要求申报中级及以上职称者提供。登录“广东省专业技术人员继续教育管理系统”打印并加盖工作单位公章。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</w:rPr>
              <w:t>参保人险种缴费明细表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可凭身份证到人力资源社会保障部门打印或登录“东莞市人力资源和社会保障局”官网的社保频道“网上个人查询系统”查询并打印截图</w:t>
            </w:r>
            <w:r>
              <w:rPr>
                <w:rFonts w:hint="eastAsia" w:ascii="Times New Roman" w:hAnsi="Times New Roman" w:eastAsia="仿宋_GB2312"/>
                <w:szCs w:val="21"/>
              </w:rPr>
              <w:t>，贴在表四。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  <w:lang w:eastAsia="zh-CN"/>
              </w:rPr>
              <w:t>劳动合同、单位在职证明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劳动合同验原件，提供复印件；单位在职证明提供原件。</w:t>
            </w:r>
          </w:p>
          <w:p>
            <w:pPr>
              <w:spacing w:line="260" w:lineRule="exac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申报单位与参保单位一致的申报人无需提交。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17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  <w:lang w:eastAsia="zh-CN"/>
              </w:rPr>
              <w:t>职称（评审）条件自查表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本人签字，原件装订在表四最后一页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Helvetica"/>
                <w:color w:val="000000"/>
                <w:szCs w:val="21"/>
                <w:shd w:val="clear" w:color="auto" w:fill="FFFFFF"/>
                <w:lang w:val="en" w:eastAsia="zh-CN"/>
              </w:rPr>
              <w:t>其他证明材料</w:t>
            </w:r>
          </w:p>
        </w:tc>
        <w:tc>
          <w:tcPr>
            <w:tcW w:w="5245" w:type="dxa"/>
          </w:tcPr>
          <w:p>
            <w:pPr>
              <w:spacing w:line="260" w:lineRule="exac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根据自查表“证明材料”一栏，如未有对应张贴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/装订处的材料，装订在自查表后。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三、业绩成果材料：</w:t>
            </w:r>
            <w:r>
              <w:rPr>
                <w:rFonts w:hint="eastAsia" w:ascii="Times New Roman" w:hAnsi="Times New Roman" w:eastAsia="仿宋_GB2312"/>
                <w:szCs w:val="21"/>
              </w:rPr>
              <w:t>对照评价标准提交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四、学术成果材料：</w:t>
            </w:r>
            <w:r>
              <w:rPr>
                <w:rFonts w:hint="eastAsia" w:ascii="Times New Roman" w:hAnsi="Times New Roman" w:eastAsia="仿宋_GB2312"/>
                <w:szCs w:val="21"/>
              </w:rPr>
              <w:t>对照评价标准提交取得现职称后发表的学术成果材料。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楷体_GB2312"/>
                <w:b/>
                <w:sz w:val="28"/>
                <w:szCs w:val="28"/>
              </w:rPr>
              <w:t>五、工作总结：</w:t>
            </w:r>
            <w:r>
              <w:rPr>
                <w:rFonts w:hint="eastAsia" w:ascii="Times New Roman" w:hAnsi="Times New Roman" w:eastAsia="仿宋_GB2312"/>
                <w:szCs w:val="21"/>
              </w:rPr>
              <w:t>1份，1500字左右，本人签字</w:t>
            </w:r>
          </w:p>
        </w:tc>
      </w:tr>
    </w:tbl>
    <w:p>
      <w:pPr>
        <w:rPr>
          <w:szCs w:val="21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本人姓名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XXX，身份证号码XXXXXXXXXXXXXXXX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本人拥护中国共产党的领导，执行党的路线、方针、政策，遵守中华人民共和国宪法和法律法规；热爱农业、农村、农民工作，认真履行岗位职责，完成本职工作任务，具有良好的职业道德、敬业精神，作风端正；身心健康，具备从事农业技术相关工作的身体条件。如有不实或隐瞒，自愿按相关规定接受处理并作废此次评审的X级XXX职称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承诺人（签名）：</w:t>
      </w:r>
    </w:p>
    <w:p>
      <w:pPr>
        <w:ind w:firstLine="4800" w:firstLineChars="15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XXXX年XX月XX日</w:t>
      </w:r>
    </w:p>
    <w:sectPr>
      <w:pgSz w:w="11906" w:h="16838"/>
      <w:pgMar w:top="567" w:right="1588" w:bottom="567" w:left="1588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B6A21E"/>
    <w:multiLevelType w:val="singleLevel"/>
    <w:tmpl w:val="E9B6A21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E3E"/>
    <w:rsid w:val="00037EA7"/>
    <w:rsid w:val="000B6730"/>
    <w:rsid w:val="000E48A4"/>
    <w:rsid w:val="000F2618"/>
    <w:rsid w:val="001D0FB5"/>
    <w:rsid w:val="001E2F89"/>
    <w:rsid w:val="001E35ED"/>
    <w:rsid w:val="001F6CEB"/>
    <w:rsid w:val="00205FD8"/>
    <w:rsid w:val="002364AF"/>
    <w:rsid w:val="00263C93"/>
    <w:rsid w:val="00272B46"/>
    <w:rsid w:val="0030506A"/>
    <w:rsid w:val="00313236"/>
    <w:rsid w:val="00370E5D"/>
    <w:rsid w:val="00390E3E"/>
    <w:rsid w:val="003B4260"/>
    <w:rsid w:val="003C7BF5"/>
    <w:rsid w:val="00430428"/>
    <w:rsid w:val="00434DF0"/>
    <w:rsid w:val="00496162"/>
    <w:rsid w:val="004D7025"/>
    <w:rsid w:val="004F3FC8"/>
    <w:rsid w:val="00507B5E"/>
    <w:rsid w:val="00527E57"/>
    <w:rsid w:val="00543FBF"/>
    <w:rsid w:val="0056450A"/>
    <w:rsid w:val="005A551F"/>
    <w:rsid w:val="005D29CB"/>
    <w:rsid w:val="005E1604"/>
    <w:rsid w:val="006052A2"/>
    <w:rsid w:val="0062279A"/>
    <w:rsid w:val="00646B4C"/>
    <w:rsid w:val="0066596B"/>
    <w:rsid w:val="006A07DA"/>
    <w:rsid w:val="0077260D"/>
    <w:rsid w:val="007A514D"/>
    <w:rsid w:val="007B0509"/>
    <w:rsid w:val="007B2E13"/>
    <w:rsid w:val="007D2980"/>
    <w:rsid w:val="0082697E"/>
    <w:rsid w:val="00831096"/>
    <w:rsid w:val="00887EA2"/>
    <w:rsid w:val="008C1809"/>
    <w:rsid w:val="00945BA3"/>
    <w:rsid w:val="00950CA4"/>
    <w:rsid w:val="00956FA5"/>
    <w:rsid w:val="009C6114"/>
    <w:rsid w:val="009D73F2"/>
    <w:rsid w:val="009F5408"/>
    <w:rsid w:val="00A15567"/>
    <w:rsid w:val="00A75405"/>
    <w:rsid w:val="00AE7F46"/>
    <w:rsid w:val="00B259D7"/>
    <w:rsid w:val="00B64B89"/>
    <w:rsid w:val="00BE6CA8"/>
    <w:rsid w:val="00C133B5"/>
    <w:rsid w:val="00CA37BC"/>
    <w:rsid w:val="00CD04D9"/>
    <w:rsid w:val="00CF09CF"/>
    <w:rsid w:val="00D33BD5"/>
    <w:rsid w:val="00D37C9D"/>
    <w:rsid w:val="00D42D49"/>
    <w:rsid w:val="00D5000B"/>
    <w:rsid w:val="00D57A69"/>
    <w:rsid w:val="00D751E2"/>
    <w:rsid w:val="00DE6EE0"/>
    <w:rsid w:val="00E01380"/>
    <w:rsid w:val="00E020D1"/>
    <w:rsid w:val="00E37676"/>
    <w:rsid w:val="00E4545E"/>
    <w:rsid w:val="00E47338"/>
    <w:rsid w:val="00F060B8"/>
    <w:rsid w:val="00FE1F25"/>
    <w:rsid w:val="1676EF08"/>
    <w:rsid w:val="1FFC6103"/>
    <w:rsid w:val="27AAE8DB"/>
    <w:rsid w:val="2ADA14D5"/>
    <w:rsid w:val="2EDB7164"/>
    <w:rsid w:val="33BF3BAB"/>
    <w:rsid w:val="37D611CE"/>
    <w:rsid w:val="37EF85AB"/>
    <w:rsid w:val="38D9F310"/>
    <w:rsid w:val="3AFD7B7A"/>
    <w:rsid w:val="3B3FCDF9"/>
    <w:rsid w:val="3BCB8986"/>
    <w:rsid w:val="3F5DA66B"/>
    <w:rsid w:val="57FFD1F6"/>
    <w:rsid w:val="5DAEE571"/>
    <w:rsid w:val="5DEE78B5"/>
    <w:rsid w:val="5FEC2FC0"/>
    <w:rsid w:val="5FFB1B7A"/>
    <w:rsid w:val="61772C73"/>
    <w:rsid w:val="63F8C3EE"/>
    <w:rsid w:val="67FFB921"/>
    <w:rsid w:val="6FE6A07D"/>
    <w:rsid w:val="6FF676AC"/>
    <w:rsid w:val="6FF88749"/>
    <w:rsid w:val="76F8817E"/>
    <w:rsid w:val="7797B1AF"/>
    <w:rsid w:val="77F38205"/>
    <w:rsid w:val="78FF58B0"/>
    <w:rsid w:val="7ADFFA9B"/>
    <w:rsid w:val="7BB7681C"/>
    <w:rsid w:val="7DE38DD9"/>
    <w:rsid w:val="7DEFA284"/>
    <w:rsid w:val="7E362BC3"/>
    <w:rsid w:val="7F1F948A"/>
    <w:rsid w:val="7F69EFC5"/>
    <w:rsid w:val="7F9F2A29"/>
    <w:rsid w:val="7FF27928"/>
    <w:rsid w:val="7FF3E722"/>
    <w:rsid w:val="7FF7B2F7"/>
    <w:rsid w:val="7FFDBEFC"/>
    <w:rsid w:val="7FFE61D6"/>
    <w:rsid w:val="BCDF5A59"/>
    <w:rsid w:val="BEC50B48"/>
    <w:rsid w:val="BFBE604F"/>
    <w:rsid w:val="CBFF7C56"/>
    <w:rsid w:val="CD1B1829"/>
    <w:rsid w:val="CF7FCFFD"/>
    <w:rsid w:val="D5BA0CA2"/>
    <w:rsid w:val="DBD92106"/>
    <w:rsid w:val="DC98BAFE"/>
    <w:rsid w:val="DDF142D5"/>
    <w:rsid w:val="DEF56702"/>
    <w:rsid w:val="DEF7BE46"/>
    <w:rsid w:val="DEFFC50E"/>
    <w:rsid w:val="DFB3A5BA"/>
    <w:rsid w:val="DFF9932D"/>
    <w:rsid w:val="EADF7B40"/>
    <w:rsid w:val="EFC7580D"/>
    <w:rsid w:val="F7FD9278"/>
    <w:rsid w:val="FDC780BC"/>
    <w:rsid w:val="FE2B686F"/>
    <w:rsid w:val="FE6F26B9"/>
    <w:rsid w:val="FEEFC6CB"/>
    <w:rsid w:val="FF7F9204"/>
    <w:rsid w:val="FFB7CD3C"/>
    <w:rsid w:val="FFBD41D0"/>
    <w:rsid w:val="FFF7F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204</Words>
  <Characters>1168</Characters>
  <Lines>9</Lines>
  <Paragraphs>2</Paragraphs>
  <TotalTime>3</TotalTime>
  <ScaleCrop>false</ScaleCrop>
  <LinksUpToDate>false</LinksUpToDate>
  <CharactersWithSpaces>1370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2020-08-03T09:03:00Z</dcterms:created>
  <dc:creator>dgsi</dc:creator>
  <cp:lastModifiedBy>渝</cp:lastModifiedBy>
  <cp:lastPrinted>2021-09-29T11:41:00Z</cp:lastPrinted>
  <dcterms:modified xsi:type="dcterms:W3CDTF">2023-12-01T14:42:24Z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